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A1D5" w14:textId="05671846" w:rsidR="00B20E57" w:rsidRDefault="005C328C" w:rsidP="005C328C">
      <w:pPr>
        <w:spacing w:after="0"/>
        <w:ind w:left="94" w:right="122"/>
        <w:jc w:val="center"/>
      </w:pPr>
      <w:r>
        <w:rPr>
          <w:sz w:val="48"/>
        </w:rPr>
        <w:t xml:space="preserve">               </w:t>
      </w:r>
    </w:p>
    <w:tbl>
      <w:tblPr>
        <w:tblStyle w:val="TableGrid"/>
        <w:tblpPr w:leftFromText="180" w:rightFromText="180" w:vertAnchor="text" w:horzAnchor="page" w:tblpX="3316" w:tblpY="93"/>
        <w:tblW w:w="0" w:type="auto"/>
        <w:tblLook w:val="04A0" w:firstRow="1" w:lastRow="0" w:firstColumn="1" w:lastColumn="0" w:noHBand="0" w:noVBand="1"/>
      </w:tblPr>
      <w:tblGrid>
        <w:gridCol w:w="6516"/>
      </w:tblGrid>
      <w:tr w:rsidR="006B6191" w14:paraId="78BD21AF" w14:textId="77777777" w:rsidTr="006B6191">
        <w:trPr>
          <w:trHeight w:val="276"/>
        </w:trPr>
        <w:tc>
          <w:tcPr>
            <w:tcW w:w="6516" w:type="dxa"/>
          </w:tcPr>
          <w:p w14:paraId="2307AE79" w14:textId="36D2B7F1" w:rsidR="006B6191" w:rsidRPr="00A31BC0" w:rsidRDefault="006B6191" w:rsidP="006B619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>
              <w:rPr>
                <w:b/>
                <w:bCs/>
                <w:sz w:val="36"/>
                <w:szCs w:val="36"/>
                <w:vertAlign w:val="superscript"/>
              </w:rPr>
              <w:t>rd</w:t>
            </w:r>
            <w:r w:rsidRPr="00B20E57">
              <w:rPr>
                <w:b/>
                <w:bCs/>
                <w:sz w:val="36"/>
                <w:szCs w:val="36"/>
              </w:rPr>
              <w:t xml:space="preserve"> Year </w:t>
            </w:r>
            <w:r>
              <w:rPr>
                <w:b/>
                <w:bCs/>
                <w:sz w:val="36"/>
                <w:szCs w:val="36"/>
              </w:rPr>
              <w:t>Pre-Examination Guidelines</w:t>
            </w:r>
            <w:r w:rsidRPr="00B20E57">
              <w:rPr>
                <w:b/>
                <w:bCs/>
                <w:sz w:val="36"/>
                <w:szCs w:val="36"/>
              </w:rPr>
              <w:t xml:space="preserve"> 202</w:t>
            </w:r>
            <w:r w:rsidR="00B87ECF">
              <w:rPr>
                <w:b/>
                <w:bCs/>
                <w:sz w:val="36"/>
                <w:szCs w:val="36"/>
              </w:rPr>
              <w:t>6</w:t>
            </w:r>
          </w:p>
        </w:tc>
      </w:tr>
    </w:tbl>
    <w:p w14:paraId="7E09B8F8" w14:textId="668FEC74" w:rsidR="00B20E57" w:rsidRDefault="00B20E57" w:rsidP="00B20E57">
      <w:pPr>
        <w:rPr>
          <w:b/>
          <w:bCs/>
          <w:sz w:val="36"/>
          <w:szCs w:val="36"/>
        </w:rPr>
      </w:pPr>
    </w:p>
    <w:p w14:paraId="1103D0E9" w14:textId="77777777" w:rsidR="006B6191" w:rsidRPr="00E1501F" w:rsidRDefault="006B6191" w:rsidP="00B20E5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1BCE" w:rsidRPr="00CF04CA" w14:paraId="1CDEACA8" w14:textId="77777777" w:rsidTr="00D01BCE">
        <w:tc>
          <w:tcPr>
            <w:tcW w:w="9016" w:type="dxa"/>
          </w:tcPr>
          <w:p w14:paraId="7690E3F8" w14:textId="74BE0F50" w:rsidR="00BB70EB" w:rsidRPr="009F0167" w:rsidRDefault="00BB70EB" w:rsidP="00BB70EB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9F0167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GENERAL </w:t>
            </w:r>
            <w:r w:rsidR="00144E4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INFORMATION</w:t>
            </w:r>
          </w:p>
          <w:p w14:paraId="5A2EBAA2" w14:textId="77777777" w:rsidR="00BB70EB" w:rsidRPr="00CF04CA" w:rsidRDefault="00BB70EB" w:rsidP="00D01BC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EBBF12" w14:textId="55F6EDC6" w:rsidR="00D01BCE" w:rsidRPr="00CF04CA" w:rsidRDefault="00D01BCE" w:rsidP="00D01B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• The main exam centre will be the </w:t>
            </w:r>
            <w:r w:rsidRPr="00CF04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SPORTS HALL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>; s</w:t>
            </w:r>
            <w:r w:rsidR="00440EFB">
              <w:rPr>
                <w:rFonts w:asciiTheme="minorHAnsi" w:hAnsiTheme="minorHAnsi" w:cstheme="minorHAnsi"/>
                <w:sz w:val="24"/>
                <w:szCs w:val="24"/>
              </w:rPr>
              <w:t>hared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centres in </w:t>
            </w:r>
            <w:r w:rsidR="001E3057">
              <w:rPr>
                <w:rFonts w:asciiTheme="minorHAnsi" w:hAnsiTheme="minorHAnsi" w:cstheme="minorHAnsi"/>
                <w:sz w:val="24"/>
                <w:szCs w:val="24"/>
                <w:lang w:val="ga-IE"/>
              </w:rPr>
              <w:t>B20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&amp; </w:t>
            </w:r>
            <w:r w:rsidR="001E3057">
              <w:rPr>
                <w:rFonts w:asciiTheme="minorHAnsi" w:hAnsiTheme="minorHAnsi" w:cstheme="minorHAnsi"/>
                <w:sz w:val="24"/>
                <w:szCs w:val="24"/>
                <w:lang w:val="ga-IE"/>
              </w:rPr>
              <w:t>B22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7FF04190" w14:textId="31C6B476" w:rsidR="00D01BCE" w:rsidRPr="00CF04CA" w:rsidRDefault="00D01BCE" w:rsidP="00D01B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>• All STUDY will take place in the SPORTS HALL</w:t>
            </w:r>
            <w:r w:rsidR="00440EFB">
              <w:rPr>
                <w:rFonts w:asciiTheme="minorHAnsi" w:hAnsiTheme="minorHAnsi" w:cstheme="minorHAnsi"/>
                <w:sz w:val="24"/>
                <w:szCs w:val="24"/>
              </w:rPr>
              <w:t xml:space="preserve"> expect for students </w:t>
            </w:r>
            <w:r w:rsidR="00440EFB" w:rsidRPr="00CF04CA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s</w:t>
            </w:r>
            <w:r w:rsidR="00440EFB">
              <w:rPr>
                <w:rFonts w:asciiTheme="minorHAnsi" w:hAnsiTheme="minorHAnsi" w:cstheme="minorHAnsi"/>
                <w:sz w:val="24"/>
                <w:szCs w:val="24"/>
              </w:rPr>
              <w:t>hared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centres</w:t>
            </w:r>
            <w:r w:rsidR="00440EFB">
              <w:rPr>
                <w:rFonts w:asciiTheme="minorHAnsi" w:hAnsiTheme="minorHAnsi" w:cstheme="minorHAnsi"/>
                <w:sz w:val="24"/>
                <w:szCs w:val="24"/>
              </w:rPr>
              <w:t>, they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will </w:t>
            </w:r>
            <w:r w:rsidR="00F31A91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>eave</w:t>
            </w:r>
            <w:r w:rsidR="00440EFB">
              <w:rPr>
                <w:rFonts w:asciiTheme="minorHAnsi" w:hAnsiTheme="minorHAnsi" w:cstheme="minorHAnsi"/>
                <w:sz w:val="24"/>
                <w:szCs w:val="24"/>
              </w:rPr>
              <w:t xml:space="preserve"> the Sports Hall after roll call and </w:t>
            </w:r>
            <w:r w:rsidR="00103055">
              <w:rPr>
                <w:rFonts w:asciiTheme="minorHAnsi" w:hAnsiTheme="minorHAnsi" w:cstheme="minorHAnsi"/>
                <w:sz w:val="24"/>
                <w:szCs w:val="24"/>
              </w:rPr>
              <w:t xml:space="preserve">go to </w:t>
            </w:r>
            <w:r w:rsidR="0021257C">
              <w:rPr>
                <w:rFonts w:asciiTheme="minorHAnsi" w:hAnsiTheme="minorHAnsi" w:cstheme="minorHAnsi"/>
                <w:sz w:val="24"/>
                <w:szCs w:val="24"/>
              </w:rPr>
              <w:t>th</w:t>
            </w:r>
            <w:r w:rsidR="00307E52"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="00440EFB">
              <w:rPr>
                <w:rFonts w:asciiTheme="minorHAnsi" w:hAnsiTheme="minorHAnsi" w:cstheme="minorHAnsi"/>
                <w:sz w:val="24"/>
                <w:szCs w:val="24"/>
              </w:rPr>
              <w:t>shared centre for the day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F103DA7" w14:textId="2183C255" w:rsidR="00D01BCE" w:rsidRPr="00CF04CA" w:rsidRDefault="00D01BCE" w:rsidP="00D01B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• Students are required to </w:t>
            </w:r>
            <w:r w:rsidRPr="00CF04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ATTEND SCHOOL AS NORMAL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from 8.</w:t>
            </w:r>
            <w:r w:rsidR="00BB70EB" w:rsidRPr="00CF04C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0am until the end of </w:t>
            </w:r>
          </w:p>
          <w:p w14:paraId="703CDC47" w14:textId="0B69E145" w:rsidR="0048186A" w:rsidRDefault="00D01BCE" w:rsidP="00D01B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>school day.</w:t>
            </w:r>
          </w:p>
          <w:p w14:paraId="06E5F1BF" w14:textId="4251457F" w:rsidR="002609D1" w:rsidRPr="00CF04CA" w:rsidRDefault="0048186A" w:rsidP="00D01B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="00135B60" w:rsidRPr="00CF04CA">
              <w:rPr>
                <w:rFonts w:asciiTheme="minorHAnsi" w:hAnsiTheme="minorHAnsi" w:cstheme="minorHAnsi"/>
                <w:sz w:val="24"/>
                <w:szCs w:val="24"/>
              </w:rPr>
              <w:t>It is expected that all students wh</w:t>
            </w:r>
            <w:r w:rsidR="0093472B">
              <w:rPr>
                <w:rFonts w:asciiTheme="minorHAnsi" w:hAnsiTheme="minorHAnsi" w:cstheme="minorHAnsi"/>
                <w:sz w:val="24"/>
                <w:szCs w:val="24"/>
              </w:rPr>
              <w:t xml:space="preserve">o do not have </w:t>
            </w:r>
            <w:r w:rsidR="00135B60" w:rsidRPr="00CF04CA">
              <w:rPr>
                <w:rFonts w:asciiTheme="minorHAnsi" w:hAnsiTheme="minorHAnsi" w:cstheme="minorHAnsi"/>
                <w:sz w:val="24"/>
                <w:szCs w:val="24"/>
              </w:rPr>
              <w:t>a scheduled exam</w:t>
            </w:r>
            <w:r w:rsidR="00F31A9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135B60"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study in the hall</w:t>
            </w:r>
            <w:r w:rsidR="00F31A91">
              <w:rPr>
                <w:rFonts w:asciiTheme="minorHAnsi" w:hAnsiTheme="minorHAnsi" w:cstheme="minorHAnsi"/>
                <w:sz w:val="24"/>
                <w:szCs w:val="24"/>
              </w:rPr>
              <w:t xml:space="preserve"> / shared centre</w:t>
            </w:r>
            <w:r w:rsidR="00135B60"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, where </w:t>
            </w:r>
            <w:r w:rsidR="00CF04CA" w:rsidRPr="00CF04CA">
              <w:rPr>
                <w:rFonts w:asciiTheme="minorHAnsi" w:hAnsiTheme="minorHAnsi" w:cstheme="minorHAnsi"/>
                <w:sz w:val="24"/>
                <w:szCs w:val="24"/>
              </w:rPr>
              <w:t>the quiet and ordered environment will be of great benefit</w:t>
            </w:r>
            <w:r w:rsidR="00A3076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C8A7DEB" w14:textId="4FD9915A" w:rsidR="00D01BCE" w:rsidRPr="00CF04CA" w:rsidRDefault="00D01BCE" w:rsidP="00D01B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• </w:t>
            </w:r>
            <w:r w:rsidR="0093472B">
              <w:rPr>
                <w:rFonts w:asciiTheme="minorHAnsi" w:hAnsiTheme="minorHAnsi" w:cstheme="minorHAnsi"/>
                <w:sz w:val="24"/>
                <w:szCs w:val="24"/>
              </w:rPr>
              <w:t xml:space="preserve">All </w:t>
            </w:r>
            <w:r w:rsidR="005C0F72">
              <w:rPr>
                <w:rFonts w:asciiTheme="minorHAnsi" w:hAnsiTheme="minorHAnsi" w:cstheme="minorHAnsi"/>
                <w:sz w:val="24"/>
                <w:szCs w:val="24"/>
              </w:rPr>
              <w:t xml:space="preserve">students </w:t>
            </w:r>
            <w:r w:rsidR="005C0F72" w:rsidRPr="00CF04CA">
              <w:rPr>
                <w:rFonts w:asciiTheme="minorHAnsi" w:hAnsiTheme="minorHAnsi" w:cstheme="minorHAnsi"/>
                <w:sz w:val="24"/>
                <w:szCs w:val="24"/>
              </w:rPr>
              <w:t>should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F04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 IN YOUR DESIGNATED SEAT AT 8.</w:t>
            </w:r>
            <w:r w:rsidR="00BB70EB" w:rsidRPr="00CF04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CF04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0am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. The day begins with </w:t>
            </w:r>
            <w:r w:rsidR="00BB70EB" w:rsidRPr="00CF04CA">
              <w:rPr>
                <w:rFonts w:asciiTheme="minorHAnsi" w:hAnsiTheme="minorHAnsi" w:cstheme="minorHAnsi"/>
                <w:sz w:val="24"/>
                <w:szCs w:val="24"/>
              </w:rPr>
              <w:t>a roll call by your Class teacher</w:t>
            </w:r>
            <w:r w:rsidR="009078A3">
              <w:rPr>
                <w:rFonts w:asciiTheme="minorHAnsi" w:hAnsiTheme="minorHAnsi" w:cstheme="minorHAnsi"/>
                <w:sz w:val="24"/>
                <w:szCs w:val="24"/>
                <w:lang w:val="ga-IE"/>
              </w:rPr>
              <w:t xml:space="preserve"> in the Sports Hall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0BF7B02" w14:textId="0891AC0B" w:rsidR="00D01BCE" w:rsidRPr="00CF04CA" w:rsidRDefault="00D01BCE" w:rsidP="00BE13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>• For the duration of the exams</w:t>
            </w:r>
            <w:r w:rsidR="00E552E5">
              <w:rPr>
                <w:rFonts w:asciiTheme="minorHAnsi" w:hAnsiTheme="minorHAnsi" w:cstheme="minorHAnsi"/>
                <w:sz w:val="24"/>
                <w:szCs w:val="24"/>
              </w:rPr>
              <w:t xml:space="preserve">, on Monday to </w:t>
            </w:r>
            <w:r w:rsidR="005C0F72">
              <w:rPr>
                <w:rFonts w:asciiTheme="minorHAnsi" w:hAnsiTheme="minorHAnsi" w:cstheme="minorHAnsi"/>
                <w:sz w:val="24"/>
                <w:szCs w:val="24"/>
              </w:rPr>
              <w:t>Thursday</w:t>
            </w:r>
            <w:r w:rsidR="00802325">
              <w:rPr>
                <w:rFonts w:asciiTheme="minorHAnsi" w:hAnsiTheme="minorHAnsi" w:cstheme="minorHAnsi"/>
                <w:sz w:val="24"/>
                <w:szCs w:val="24"/>
              </w:rPr>
              <w:t xml:space="preserve"> BREAK and LUNCH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will be at the normal time</w:t>
            </w:r>
            <w:r w:rsidR="00802325">
              <w:rPr>
                <w:rFonts w:asciiTheme="minorHAnsi" w:hAnsiTheme="minorHAnsi" w:cstheme="minorHAnsi"/>
                <w:sz w:val="24"/>
                <w:szCs w:val="24"/>
              </w:rPr>
              <w:t>s.</w:t>
            </w:r>
            <w:r w:rsidR="003A4581">
              <w:rPr>
                <w:rFonts w:asciiTheme="minorHAnsi" w:hAnsiTheme="minorHAnsi" w:cstheme="minorHAnsi"/>
                <w:sz w:val="24"/>
                <w:szCs w:val="24"/>
              </w:rPr>
              <w:t xml:space="preserve"> Friday </w:t>
            </w:r>
            <w:r w:rsidR="00802325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  <w:r w:rsidR="003A4581">
              <w:rPr>
                <w:rFonts w:asciiTheme="minorHAnsi" w:hAnsiTheme="minorHAnsi" w:cstheme="minorHAnsi"/>
                <w:sz w:val="24"/>
                <w:szCs w:val="24"/>
              </w:rPr>
              <w:t xml:space="preserve"> will be</w:t>
            </w:r>
            <w:r w:rsidR="00E552E5">
              <w:rPr>
                <w:rFonts w:asciiTheme="minorHAnsi" w:hAnsiTheme="minorHAnsi" w:cstheme="minorHAnsi"/>
                <w:sz w:val="24"/>
                <w:szCs w:val="24"/>
              </w:rPr>
              <w:t xml:space="preserve"> fro</w:t>
            </w:r>
            <w:r w:rsidR="005C0F72">
              <w:rPr>
                <w:rFonts w:asciiTheme="minorHAnsi" w:hAnsiTheme="minorHAnsi" w:cstheme="minorHAnsi"/>
                <w:sz w:val="24"/>
                <w:szCs w:val="24"/>
              </w:rPr>
              <w:t>m 1</w:t>
            </w:r>
            <w:r w:rsidR="00802325">
              <w:rPr>
                <w:rFonts w:asciiTheme="minorHAnsi" w:hAnsiTheme="minorHAnsi" w:cstheme="minorHAnsi"/>
                <w:sz w:val="24"/>
                <w:szCs w:val="24"/>
              </w:rPr>
              <w:t>0.</w:t>
            </w:r>
            <w:r w:rsidR="00BD7247">
              <w:rPr>
                <w:rFonts w:asciiTheme="minorHAnsi" w:hAnsiTheme="minorHAnsi" w:cstheme="minorHAnsi"/>
                <w:sz w:val="24"/>
                <w:szCs w:val="24"/>
              </w:rPr>
              <w:t>35</w:t>
            </w:r>
            <w:r w:rsidR="005C0F72">
              <w:rPr>
                <w:rFonts w:asciiTheme="minorHAnsi" w:hAnsiTheme="minorHAnsi" w:cstheme="minorHAnsi"/>
                <w:sz w:val="24"/>
                <w:szCs w:val="24"/>
              </w:rPr>
              <w:t xml:space="preserve"> to 1</w:t>
            </w:r>
            <w:r w:rsidR="00B318BD">
              <w:rPr>
                <w:rFonts w:asciiTheme="minorHAnsi" w:hAnsiTheme="minorHAnsi" w:cstheme="minorHAnsi"/>
                <w:sz w:val="24"/>
                <w:szCs w:val="24"/>
                <w:lang w:val="ga-IE"/>
              </w:rPr>
              <w:t>1</w:t>
            </w:r>
            <w:r w:rsidR="0080232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BD7247">
              <w:rPr>
                <w:rFonts w:asciiTheme="minorHAnsi" w:hAnsiTheme="minorHAnsi" w:cstheme="minorHAnsi"/>
                <w:sz w:val="24"/>
                <w:szCs w:val="24"/>
              </w:rPr>
              <w:t>05</w:t>
            </w:r>
            <w:r w:rsidR="00A3076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62FF739F" w14:textId="77777777" w:rsidR="00BB70EB" w:rsidRPr="00CF04CA" w:rsidRDefault="00BB70EB" w:rsidP="00944EC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70EB" w:rsidRPr="00CF04CA" w14:paraId="442A8990" w14:textId="77777777" w:rsidTr="00BB70EB">
        <w:tc>
          <w:tcPr>
            <w:tcW w:w="9016" w:type="dxa"/>
          </w:tcPr>
          <w:p w14:paraId="1A1CC1FE" w14:textId="6DA4C253" w:rsidR="00912590" w:rsidRPr="009F0167" w:rsidRDefault="00912590" w:rsidP="00912590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9F0167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EXAM GUID</w:t>
            </w:r>
            <w:r w:rsidR="00144E4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E</w:t>
            </w:r>
            <w:r w:rsidRPr="009F0167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LINES</w:t>
            </w:r>
          </w:p>
          <w:p w14:paraId="211E151D" w14:textId="77777777" w:rsidR="00912590" w:rsidRDefault="00912590" w:rsidP="006D64C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5581C8" w14:textId="45CAA5DD" w:rsidR="001E3057" w:rsidRDefault="00BB70EB" w:rsidP="00131084">
            <w:pPr>
              <w:tabs>
                <w:tab w:val="left" w:pos="351"/>
              </w:tabs>
              <w:ind w:left="243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="006D64CF"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31084">
              <w:rPr>
                <w:rFonts w:asciiTheme="minorHAnsi" w:hAnsiTheme="minorHAnsi" w:cstheme="minorHAnsi"/>
                <w:sz w:val="24"/>
                <w:szCs w:val="24"/>
                <w:lang w:val="ga-IE"/>
              </w:rPr>
              <w:t xml:space="preserve"> </w:t>
            </w:r>
            <w:r w:rsidR="0025603A">
              <w:rPr>
                <w:rFonts w:asciiTheme="minorHAnsi" w:hAnsiTheme="minorHAnsi" w:cstheme="minorHAnsi"/>
                <w:sz w:val="24"/>
                <w:szCs w:val="24"/>
                <w:lang w:val="ga-IE"/>
              </w:rPr>
              <w:t xml:space="preserve"> </w:t>
            </w:r>
            <w:r w:rsidR="006D64CF" w:rsidRPr="00CF04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MOBILE PHONES SHOULD NOT BE USED IN THE EXAM HALL</w:t>
            </w:r>
            <w:r w:rsidR="006D64CF"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BE138F">
              <w:rPr>
                <w:rFonts w:asciiTheme="minorHAnsi" w:hAnsiTheme="minorHAnsi" w:cstheme="minorHAnsi"/>
                <w:sz w:val="24"/>
                <w:szCs w:val="24"/>
              </w:rPr>
              <w:t xml:space="preserve">All mobile phones </w:t>
            </w:r>
            <w:r w:rsidR="006D64CF"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should </w:t>
            </w:r>
            <w:r w:rsidR="000269E2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="006D64CF" w:rsidRPr="00CF04CA">
              <w:rPr>
                <w:rFonts w:asciiTheme="minorHAnsi" w:hAnsiTheme="minorHAnsi" w:cstheme="minorHAnsi"/>
                <w:sz w:val="24"/>
                <w:szCs w:val="24"/>
              </w:rPr>
              <w:t>switch</w:t>
            </w:r>
            <w:r w:rsidR="000269E2">
              <w:rPr>
                <w:rFonts w:asciiTheme="minorHAnsi" w:hAnsiTheme="minorHAnsi" w:cstheme="minorHAnsi"/>
                <w:sz w:val="24"/>
                <w:szCs w:val="24"/>
              </w:rPr>
              <w:t>ed</w:t>
            </w:r>
            <w:r w:rsidR="006D64CF"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off </w:t>
            </w:r>
            <w:r w:rsidR="000269E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="006D64CF"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269E2">
              <w:rPr>
                <w:rFonts w:asciiTheme="minorHAnsi" w:hAnsiTheme="minorHAnsi" w:cstheme="minorHAnsi"/>
                <w:sz w:val="24"/>
                <w:szCs w:val="24"/>
              </w:rPr>
              <w:t>placed</w:t>
            </w:r>
            <w:r w:rsidR="006D64CF"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in your bag; this applies to all exams &amp; study periods.</w:t>
            </w:r>
            <w:r w:rsidR="00F31A9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B1CBB">
              <w:rPr>
                <w:rFonts w:asciiTheme="minorHAnsi" w:hAnsiTheme="minorHAnsi" w:cstheme="minorHAnsi"/>
                <w:sz w:val="24"/>
                <w:szCs w:val="24"/>
              </w:rPr>
              <w:t>Make sure you have a hard copy of all notes you require for study.</w:t>
            </w:r>
          </w:p>
          <w:p w14:paraId="40A4DA47" w14:textId="33ECB7D7" w:rsidR="0022753A" w:rsidRPr="006D752C" w:rsidRDefault="0022753A" w:rsidP="00131084">
            <w:pPr>
              <w:pStyle w:val="ListParagraph"/>
              <w:numPr>
                <w:ilvl w:val="0"/>
                <w:numId w:val="5"/>
              </w:numPr>
              <w:ind w:left="243" w:hanging="243"/>
              <w:rPr>
                <w:rFonts w:asciiTheme="minorHAnsi" w:hAnsiTheme="minorHAnsi" w:cstheme="minorHAnsi"/>
                <w:sz w:val="24"/>
                <w:szCs w:val="24"/>
              </w:rPr>
            </w:pPr>
            <w:r w:rsidRPr="006D752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ga-IE"/>
              </w:rPr>
              <w:t>SMART WATCHES</w:t>
            </w:r>
            <w:r w:rsidRPr="006D752C">
              <w:rPr>
                <w:rFonts w:asciiTheme="minorHAnsi" w:hAnsiTheme="minorHAnsi" w:cstheme="minorHAnsi"/>
                <w:sz w:val="24"/>
                <w:szCs w:val="24"/>
                <w:lang w:val="ga-IE"/>
              </w:rPr>
              <w:t xml:space="preserve"> may not be worn during exams. There will be a clock in all exam centres.</w:t>
            </w:r>
          </w:p>
          <w:p w14:paraId="685496FA" w14:textId="77777777" w:rsidR="0098613D" w:rsidRDefault="009F3835" w:rsidP="0025603A">
            <w:pPr>
              <w:pStyle w:val="ListParagraph"/>
              <w:ind w:left="243" w:hanging="243"/>
              <w:rPr>
                <w:rFonts w:asciiTheme="minorHAnsi" w:hAnsiTheme="minorHAnsi" w:cstheme="minorHAnsi"/>
                <w:sz w:val="24"/>
                <w:szCs w:val="24"/>
              </w:rPr>
            </w:pPr>
            <w:r w:rsidRPr="0022753A">
              <w:rPr>
                <w:rFonts w:asciiTheme="minorHAnsi" w:hAnsiTheme="minorHAnsi" w:cstheme="minorHAnsi"/>
                <w:sz w:val="24"/>
                <w:szCs w:val="24"/>
              </w:rPr>
              <w:t xml:space="preserve">• </w:t>
            </w:r>
            <w:r w:rsidR="00BB70EB" w:rsidRPr="0022753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B70EB" w:rsidRPr="002275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TOILETS</w:t>
            </w:r>
            <w:r w:rsidR="00BB70EB" w:rsidRPr="0022753A">
              <w:rPr>
                <w:rFonts w:asciiTheme="minorHAnsi" w:hAnsiTheme="minorHAnsi" w:cstheme="minorHAnsi"/>
                <w:sz w:val="24"/>
                <w:szCs w:val="24"/>
              </w:rPr>
              <w:t xml:space="preserve"> should be used </w:t>
            </w:r>
            <w:r w:rsidR="00BB70EB" w:rsidRPr="002275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BEFORE</w:t>
            </w:r>
            <w:r w:rsidR="00BB70EB" w:rsidRPr="0022753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14E94" w:rsidRPr="0022753A">
              <w:rPr>
                <w:rFonts w:asciiTheme="minorHAnsi" w:hAnsiTheme="minorHAnsi" w:cstheme="minorHAnsi"/>
                <w:sz w:val="24"/>
                <w:szCs w:val="24"/>
              </w:rPr>
              <w:t>you enter the Sports Hall</w:t>
            </w:r>
            <w:r w:rsidRPr="0022753A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="00BB70EB" w:rsidRPr="0022753A">
              <w:rPr>
                <w:rFonts w:asciiTheme="minorHAnsi" w:hAnsiTheme="minorHAnsi" w:cstheme="minorHAnsi"/>
                <w:sz w:val="24"/>
                <w:szCs w:val="24"/>
              </w:rPr>
              <w:t xml:space="preserve"> they may only be used during the exam in case of absolute </w:t>
            </w:r>
            <w:r w:rsidR="00CF04CA" w:rsidRPr="0022753A">
              <w:rPr>
                <w:rFonts w:asciiTheme="minorHAnsi" w:hAnsiTheme="minorHAnsi" w:cstheme="minorHAnsi"/>
                <w:sz w:val="24"/>
                <w:szCs w:val="24"/>
              </w:rPr>
              <w:t>necessity</w:t>
            </w:r>
            <w:r w:rsidR="00DE3F4D" w:rsidRPr="0022753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0008A85" w14:textId="75131EE4" w:rsidR="00BB70EB" w:rsidRPr="00CF04CA" w:rsidRDefault="00BB70EB" w:rsidP="000B31FE">
            <w:pPr>
              <w:pStyle w:val="ListParagraph"/>
              <w:ind w:left="243" w:hanging="243"/>
              <w:rPr>
                <w:rFonts w:asciiTheme="minorHAnsi" w:hAnsiTheme="minorHAnsi" w:cstheme="minorHAnsi"/>
                <w:sz w:val="24"/>
                <w:szCs w:val="24"/>
              </w:rPr>
            </w:pP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• </w:t>
            </w:r>
            <w:r w:rsidR="000B3B0A">
              <w:rPr>
                <w:rFonts w:asciiTheme="minorHAnsi" w:hAnsiTheme="minorHAnsi" w:cstheme="minorHAnsi"/>
                <w:sz w:val="24"/>
                <w:szCs w:val="24"/>
                <w:lang w:val="ga-IE"/>
              </w:rPr>
              <w:t xml:space="preserve"> 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>To ask a question, be excused for the toilet or if you require additional paper, please</w:t>
            </w:r>
            <w:r w:rsidR="000B3B0A">
              <w:rPr>
                <w:rFonts w:asciiTheme="minorHAnsi" w:hAnsiTheme="minorHAnsi" w:cstheme="minorHAnsi"/>
                <w:sz w:val="24"/>
                <w:szCs w:val="24"/>
                <w:lang w:val="ga-IE"/>
              </w:rPr>
              <w:t xml:space="preserve"> </w:t>
            </w:r>
            <w:r w:rsidRPr="00CF04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RAISE YOUR HAND AND WAIT FOR </w:t>
            </w:r>
            <w:r w:rsidR="001E305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ga-IE"/>
              </w:rPr>
              <w:t>THE TEACHER</w:t>
            </w:r>
            <w:r w:rsidRPr="00CF04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TO COME TO YOU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– you should not leave your seat.</w:t>
            </w:r>
          </w:p>
          <w:p w14:paraId="4CFD349A" w14:textId="63E1C89C" w:rsidR="00BB70EB" w:rsidRPr="00CF04CA" w:rsidRDefault="00BB70EB" w:rsidP="000B31FE">
            <w:pPr>
              <w:ind w:left="243" w:hanging="243"/>
              <w:rPr>
                <w:rFonts w:asciiTheme="minorHAnsi" w:hAnsiTheme="minorHAnsi" w:cstheme="minorHAnsi"/>
                <w:sz w:val="24"/>
                <w:szCs w:val="24"/>
              </w:rPr>
            </w:pP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• </w:t>
            </w:r>
            <w:r w:rsidR="000B31FE">
              <w:rPr>
                <w:rFonts w:asciiTheme="minorHAnsi" w:hAnsiTheme="minorHAnsi" w:cstheme="minorHAnsi"/>
                <w:sz w:val="24"/>
                <w:szCs w:val="24"/>
                <w:lang w:val="ga-IE"/>
              </w:rPr>
              <w:t xml:space="preserve"> 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>Students that have pro</w:t>
            </w:r>
            <w:r w:rsidR="001146C7" w:rsidRPr="00CF04CA">
              <w:rPr>
                <w:rFonts w:asciiTheme="minorHAnsi" w:hAnsiTheme="minorHAnsi" w:cstheme="minorHAnsi"/>
                <w:sz w:val="24"/>
                <w:szCs w:val="24"/>
              </w:rPr>
              <w:t>hibited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materials or </w:t>
            </w:r>
            <w:r w:rsidRPr="005469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ATTEMPT TO CHEAT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in an exam will have their exam cancelled.</w:t>
            </w:r>
          </w:p>
          <w:p w14:paraId="3E57C934" w14:textId="73687AFA" w:rsidR="00BB70EB" w:rsidRPr="00CF04CA" w:rsidRDefault="00BB70EB" w:rsidP="000B31FE">
            <w:pPr>
              <w:ind w:left="243" w:hanging="243"/>
              <w:rPr>
                <w:rFonts w:asciiTheme="minorHAnsi" w:hAnsiTheme="minorHAnsi" w:cstheme="minorHAnsi"/>
                <w:sz w:val="24"/>
                <w:szCs w:val="24"/>
              </w:rPr>
            </w:pP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• </w:t>
            </w:r>
            <w:r w:rsidR="000B31FE">
              <w:rPr>
                <w:rFonts w:asciiTheme="minorHAnsi" w:hAnsiTheme="minorHAnsi" w:cstheme="minorHAnsi"/>
                <w:sz w:val="24"/>
                <w:szCs w:val="24"/>
                <w:lang w:val="ga-IE"/>
              </w:rPr>
              <w:t xml:space="preserve"> 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>There</w:t>
            </w:r>
            <w:r w:rsidR="00CB60B4">
              <w:rPr>
                <w:rFonts w:asciiTheme="minorHAnsi" w:hAnsiTheme="minorHAnsi" w:cstheme="minorHAnsi"/>
                <w:sz w:val="24"/>
                <w:szCs w:val="24"/>
              </w:rPr>
              <w:t xml:space="preserve"> is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F04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 COMMUNICATION</w:t>
            </w:r>
            <w:r w:rsidR="004B1F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C11CC0" w:rsidRPr="004B1F46">
              <w:rPr>
                <w:rFonts w:asciiTheme="minorHAnsi" w:hAnsiTheme="minorHAnsi" w:cstheme="minorHAnsi"/>
                <w:sz w:val="24"/>
                <w:szCs w:val="24"/>
              </w:rPr>
              <w:t>permitted</w:t>
            </w:r>
            <w:r w:rsidR="00C11C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or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attempts at communication of any type between students during an exam </w:t>
            </w:r>
            <w:r w:rsidR="00ED0832"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or study 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>session. Students who attempt to communicate may have their exam cancelled.</w:t>
            </w:r>
          </w:p>
          <w:p w14:paraId="2C287709" w14:textId="25508F32" w:rsidR="00BB70EB" w:rsidRPr="00CF04CA" w:rsidRDefault="00BB70EB" w:rsidP="000B31FE">
            <w:pPr>
              <w:ind w:left="243" w:hanging="243"/>
              <w:rPr>
                <w:rFonts w:asciiTheme="minorHAnsi" w:hAnsiTheme="minorHAnsi" w:cstheme="minorHAnsi"/>
                <w:sz w:val="24"/>
                <w:szCs w:val="24"/>
              </w:rPr>
            </w:pP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• </w:t>
            </w:r>
            <w:r w:rsidR="000B31FE">
              <w:rPr>
                <w:rFonts w:asciiTheme="minorHAnsi" w:hAnsiTheme="minorHAnsi" w:cstheme="minorHAnsi"/>
                <w:sz w:val="24"/>
                <w:szCs w:val="24"/>
                <w:lang w:val="ga-IE"/>
              </w:rPr>
              <w:t xml:space="preserve">  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It is important that </w:t>
            </w:r>
            <w:r w:rsidR="004B1F46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F04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FOLLOW ALL INSTRUCTIONS CAREFULLY</w:t>
            </w:r>
            <w:r w:rsidRPr="00CF04CA">
              <w:rPr>
                <w:rFonts w:asciiTheme="minorHAnsi" w:hAnsiTheme="minorHAnsi" w:cstheme="minorHAnsi"/>
                <w:sz w:val="24"/>
                <w:szCs w:val="24"/>
              </w:rPr>
              <w:t xml:space="preserve"> when submitting exams at the end of sessions – do not leave your seat or attempt to communicate with another student until all exams are collected</w:t>
            </w:r>
            <w:r w:rsidR="0054697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28C872C" w14:textId="77777777" w:rsidR="00BB70EB" w:rsidRPr="00CF04CA" w:rsidRDefault="00BB70EB" w:rsidP="00944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3D7FD9" w14:textId="77777777" w:rsidR="00BB70EB" w:rsidRDefault="00BB70EB" w:rsidP="00D51E38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BB70E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96E7" w14:textId="77777777" w:rsidR="004D4227" w:rsidRDefault="004D4227" w:rsidP="005E5BBC">
      <w:pPr>
        <w:spacing w:after="0" w:line="240" w:lineRule="auto"/>
      </w:pPr>
      <w:r>
        <w:separator/>
      </w:r>
    </w:p>
  </w:endnote>
  <w:endnote w:type="continuationSeparator" w:id="0">
    <w:p w14:paraId="53A563A7" w14:textId="77777777" w:rsidR="004D4227" w:rsidRDefault="004D4227" w:rsidP="005E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477D" w14:textId="7FF8D485" w:rsidR="005E5BBC" w:rsidRDefault="005E5BBC">
    <w:pPr>
      <w:pStyle w:val="Footer"/>
      <w:jc w:val="center"/>
    </w:pPr>
  </w:p>
  <w:p w14:paraId="63A92EA5" w14:textId="77777777" w:rsidR="005E5BBC" w:rsidRDefault="005E5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7804" w14:textId="77777777" w:rsidR="004D4227" w:rsidRDefault="004D4227" w:rsidP="005E5BBC">
      <w:pPr>
        <w:spacing w:after="0" w:line="240" w:lineRule="auto"/>
      </w:pPr>
      <w:r>
        <w:separator/>
      </w:r>
    </w:p>
  </w:footnote>
  <w:footnote w:type="continuationSeparator" w:id="0">
    <w:p w14:paraId="79610595" w14:textId="77777777" w:rsidR="004D4227" w:rsidRDefault="004D4227" w:rsidP="005E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F52E" w14:textId="4DCCA2C9" w:rsidR="006B6191" w:rsidRDefault="006B6191">
    <w:pPr>
      <w:pStyle w:val="Header"/>
    </w:pPr>
    <w:r>
      <w:rPr>
        <w:b/>
        <w:bCs/>
        <w:noProof/>
        <w:sz w:val="36"/>
        <w:szCs w:val="36"/>
      </w:rPr>
      <w:drawing>
        <wp:inline distT="0" distB="0" distL="0" distR="0" wp14:anchorId="0AFE8D79" wp14:editId="6286048A">
          <wp:extent cx="1075690" cy="799669"/>
          <wp:effectExtent l="0" t="0" r="0" b="635"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476" cy="805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48"/>
      </w:rPr>
      <w:t>GLANMIRE COMMUNITY COLLEGE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137"/>
    <w:multiLevelType w:val="hybridMultilevel"/>
    <w:tmpl w:val="1B12C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75376"/>
    <w:multiLevelType w:val="multilevel"/>
    <w:tmpl w:val="5C5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B632F"/>
    <w:multiLevelType w:val="hybridMultilevel"/>
    <w:tmpl w:val="AC48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173C3"/>
    <w:multiLevelType w:val="hybridMultilevel"/>
    <w:tmpl w:val="A9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2383"/>
    <w:multiLevelType w:val="hybridMultilevel"/>
    <w:tmpl w:val="15D85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53273">
    <w:abstractNumId w:val="1"/>
  </w:num>
  <w:num w:numId="2" w16cid:durableId="1029257898">
    <w:abstractNumId w:val="3"/>
  </w:num>
  <w:num w:numId="3" w16cid:durableId="1888175900">
    <w:abstractNumId w:val="4"/>
  </w:num>
  <w:num w:numId="4" w16cid:durableId="2140491027">
    <w:abstractNumId w:val="0"/>
  </w:num>
  <w:num w:numId="5" w16cid:durableId="21844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57"/>
    <w:rsid w:val="00012EC2"/>
    <w:rsid w:val="000269E2"/>
    <w:rsid w:val="00030001"/>
    <w:rsid w:val="00050E5F"/>
    <w:rsid w:val="00087121"/>
    <w:rsid w:val="000B31FE"/>
    <w:rsid w:val="000B3B0A"/>
    <w:rsid w:val="000E4E0C"/>
    <w:rsid w:val="0010213D"/>
    <w:rsid w:val="00103055"/>
    <w:rsid w:val="001146C7"/>
    <w:rsid w:val="00131084"/>
    <w:rsid w:val="00135B60"/>
    <w:rsid w:val="00144E4C"/>
    <w:rsid w:val="0017358E"/>
    <w:rsid w:val="00183ED9"/>
    <w:rsid w:val="001E3057"/>
    <w:rsid w:val="0021257C"/>
    <w:rsid w:val="0022753A"/>
    <w:rsid w:val="00241D53"/>
    <w:rsid w:val="002517B0"/>
    <w:rsid w:val="0025603A"/>
    <w:rsid w:val="002609D1"/>
    <w:rsid w:val="00293A74"/>
    <w:rsid w:val="002C7ABC"/>
    <w:rsid w:val="002F66D7"/>
    <w:rsid w:val="0030397B"/>
    <w:rsid w:val="00307E52"/>
    <w:rsid w:val="003350D9"/>
    <w:rsid w:val="003714F0"/>
    <w:rsid w:val="0038515A"/>
    <w:rsid w:val="003A4581"/>
    <w:rsid w:val="003E32B6"/>
    <w:rsid w:val="004064C7"/>
    <w:rsid w:val="00425631"/>
    <w:rsid w:val="00440EFB"/>
    <w:rsid w:val="0048186A"/>
    <w:rsid w:val="004A6574"/>
    <w:rsid w:val="004B1F46"/>
    <w:rsid w:val="004D18BA"/>
    <w:rsid w:val="004D4227"/>
    <w:rsid w:val="004E24DA"/>
    <w:rsid w:val="004E38A5"/>
    <w:rsid w:val="0054697A"/>
    <w:rsid w:val="005C0F72"/>
    <w:rsid w:val="005C328C"/>
    <w:rsid w:val="005E5BBC"/>
    <w:rsid w:val="00614E94"/>
    <w:rsid w:val="00637DAF"/>
    <w:rsid w:val="00665566"/>
    <w:rsid w:val="00672318"/>
    <w:rsid w:val="00686CEB"/>
    <w:rsid w:val="006B37F9"/>
    <w:rsid w:val="006B6191"/>
    <w:rsid w:val="006C2830"/>
    <w:rsid w:val="006D64CF"/>
    <w:rsid w:val="006D752C"/>
    <w:rsid w:val="006E0852"/>
    <w:rsid w:val="006F3A79"/>
    <w:rsid w:val="00732A92"/>
    <w:rsid w:val="007459EC"/>
    <w:rsid w:val="00755041"/>
    <w:rsid w:val="00773842"/>
    <w:rsid w:val="00786EDE"/>
    <w:rsid w:val="00797000"/>
    <w:rsid w:val="007A1023"/>
    <w:rsid w:val="007B3F72"/>
    <w:rsid w:val="007B457C"/>
    <w:rsid w:val="007F5310"/>
    <w:rsid w:val="007F6ED6"/>
    <w:rsid w:val="00802325"/>
    <w:rsid w:val="00816361"/>
    <w:rsid w:val="0084690D"/>
    <w:rsid w:val="008801E4"/>
    <w:rsid w:val="00885567"/>
    <w:rsid w:val="008F44BF"/>
    <w:rsid w:val="0090499D"/>
    <w:rsid w:val="009078A3"/>
    <w:rsid w:val="00910D30"/>
    <w:rsid w:val="00912590"/>
    <w:rsid w:val="0093472B"/>
    <w:rsid w:val="00944ECB"/>
    <w:rsid w:val="00974178"/>
    <w:rsid w:val="0098613D"/>
    <w:rsid w:val="009F0167"/>
    <w:rsid w:val="009F3835"/>
    <w:rsid w:val="00A011D0"/>
    <w:rsid w:val="00A1260E"/>
    <w:rsid w:val="00A30761"/>
    <w:rsid w:val="00A31BC0"/>
    <w:rsid w:val="00A53D08"/>
    <w:rsid w:val="00A83573"/>
    <w:rsid w:val="00A932FA"/>
    <w:rsid w:val="00B20E57"/>
    <w:rsid w:val="00B24877"/>
    <w:rsid w:val="00B318BD"/>
    <w:rsid w:val="00B32C57"/>
    <w:rsid w:val="00B63B59"/>
    <w:rsid w:val="00B70BC0"/>
    <w:rsid w:val="00B85EE1"/>
    <w:rsid w:val="00B87ECF"/>
    <w:rsid w:val="00B9101A"/>
    <w:rsid w:val="00BA616C"/>
    <w:rsid w:val="00BA6D87"/>
    <w:rsid w:val="00BB70EB"/>
    <w:rsid w:val="00BB72FD"/>
    <w:rsid w:val="00BC19E2"/>
    <w:rsid w:val="00BC45C1"/>
    <w:rsid w:val="00BD14D2"/>
    <w:rsid w:val="00BD7247"/>
    <w:rsid w:val="00BD7E8C"/>
    <w:rsid w:val="00BE138F"/>
    <w:rsid w:val="00C11CC0"/>
    <w:rsid w:val="00C53200"/>
    <w:rsid w:val="00C84887"/>
    <w:rsid w:val="00C87417"/>
    <w:rsid w:val="00CB60B4"/>
    <w:rsid w:val="00CC3DFA"/>
    <w:rsid w:val="00CF04CA"/>
    <w:rsid w:val="00D01BCE"/>
    <w:rsid w:val="00D268BD"/>
    <w:rsid w:val="00D51E38"/>
    <w:rsid w:val="00D53167"/>
    <w:rsid w:val="00D94C32"/>
    <w:rsid w:val="00DB1CBB"/>
    <w:rsid w:val="00DB1EE8"/>
    <w:rsid w:val="00DC3860"/>
    <w:rsid w:val="00DD1681"/>
    <w:rsid w:val="00DE3F4D"/>
    <w:rsid w:val="00E1501F"/>
    <w:rsid w:val="00E3535B"/>
    <w:rsid w:val="00E552E5"/>
    <w:rsid w:val="00E72A2C"/>
    <w:rsid w:val="00ED0832"/>
    <w:rsid w:val="00F0321E"/>
    <w:rsid w:val="00F21CE6"/>
    <w:rsid w:val="00F31A91"/>
    <w:rsid w:val="00F47D1E"/>
    <w:rsid w:val="00F71EAE"/>
    <w:rsid w:val="00F73697"/>
    <w:rsid w:val="00F8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284A2"/>
  <w15:chartTrackingRefBased/>
  <w15:docId w15:val="{049435BA-7DF8-4603-8FE8-610972C4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CF"/>
    <w:pPr>
      <w:spacing w:line="256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5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BBC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E5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BBC"/>
    <w:rPr>
      <w:rFonts w:ascii="Calibri" w:eastAsia="Calibri" w:hAnsi="Calibri" w:cs="Calibri"/>
      <w:color w:val="000000"/>
      <w:lang w:eastAsia="en-GB"/>
    </w:rPr>
  </w:style>
  <w:style w:type="paragraph" w:customStyle="1" w:styleId="paragraph">
    <w:name w:val="paragraph"/>
    <w:basedOn w:val="Normal"/>
    <w:rsid w:val="007B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7B457C"/>
  </w:style>
  <w:style w:type="character" w:customStyle="1" w:styleId="eop">
    <w:name w:val="eop"/>
    <w:basedOn w:val="DefaultParagraphFont"/>
    <w:rsid w:val="007B457C"/>
  </w:style>
  <w:style w:type="paragraph" w:customStyle="1" w:styleId="xcontentpasted0">
    <w:name w:val="x_contentpasted0"/>
    <w:basedOn w:val="Normal"/>
    <w:rsid w:val="0063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293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A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A7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A7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4"/>
    <w:rPr>
      <w:rFonts w:ascii="Segoe UI" w:eastAsia="Calibri" w:hAnsi="Segoe UI" w:cs="Segoe UI"/>
      <w:color w:val="000000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5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9F3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3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1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8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68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13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82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Clare-Sweetnam</dc:creator>
  <cp:lastModifiedBy>Mary Clare-Sweetnam</cp:lastModifiedBy>
  <cp:revision>19</cp:revision>
  <dcterms:created xsi:type="dcterms:W3CDTF">2024-01-08T22:07:00Z</dcterms:created>
  <dcterms:modified xsi:type="dcterms:W3CDTF">2026-01-14T22:36:00Z</dcterms:modified>
</cp:coreProperties>
</file>